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31" w:rsidRPr="007058BC" w:rsidRDefault="00926A31" w:rsidP="00926A31">
      <w:pPr>
        <w:pStyle w:val="20"/>
        <w:keepNext/>
        <w:keepLines/>
        <w:shd w:val="clear" w:color="auto" w:fill="auto"/>
        <w:tabs>
          <w:tab w:val="left" w:pos="7545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058BC">
        <w:rPr>
          <w:rFonts w:ascii="Times New Roman" w:hAnsi="Times New Roman" w:cs="Times New Roman"/>
          <w:sz w:val="24"/>
          <w:szCs w:val="24"/>
        </w:rPr>
        <w:t xml:space="preserve">ПЛАН ПРОВЕДЕНИЯ ЗАНЯТИЯ </w:t>
      </w:r>
    </w:p>
    <w:p w:rsidR="00926A31" w:rsidRPr="007058BC" w:rsidRDefault="00CE5083" w:rsidP="00926A31">
      <w:pPr>
        <w:pStyle w:val="20"/>
        <w:keepNext/>
        <w:keepLines/>
        <w:shd w:val="clear" w:color="auto" w:fill="auto"/>
        <w:tabs>
          <w:tab w:val="left" w:pos="7545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E5083">
        <w:rPr>
          <w:rFonts w:ascii="Times New Roman" w:hAnsi="Times New Roman" w:cs="Times New Roman"/>
          <w:b w:val="0"/>
          <w:sz w:val="24"/>
          <w:szCs w:val="24"/>
          <w:u w:val="single"/>
        </w:rPr>
        <w:t>для учащихся школ</w:t>
      </w:r>
      <w:r w:rsidR="00926A31" w:rsidRPr="007058BC">
        <w:rPr>
          <w:rFonts w:ascii="Times New Roman" w:hAnsi="Times New Roman" w:cs="Times New Roman"/>
          <w:b w:val="0"/>
          <w:sz w:val="24"/>
          <w:szCs w:val="24"/>
        </w:rPr>
        <w:br/>
      </w:r>
      <w:r w:rsidR="00926A31" w:rsidRPr="007058BC">
        <w:rPr>
          <w:rStyle w:val="5"/>
          <w:rFonts w:ascii="Times New Roman" w:hAnsi="Times New Roman" w:cs="Times New Roman"/>
          <w:b w:val="0"/>
          <w:bCs w:val="0"/>
          <w:sz w:val="24"/>
          <w:szCs w:val="24"/>
        </w:rPr>
        <w:t>(категория обучаемых, инструктируемых)</w:t>
      </w:r>
    </w:p>
    <w:p w:rsidR="00926A31" w:rsidRPr="007058BC" w:rsidRDefault="00926A31" w:rsidP="00926A31">
      <w:pPr>
        <w:tabs>
          <w:tab w:val="left" w:pos="4820"/>
          <w:tab w:val="left" w:pos="75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A31" w:rsidRPr="007058BC" w:rsidRDefault="00926A31" w:rsidP="00926A31">
      <w:pPr>
        <w:tabs>
          <w:tab w:val="left" w:pos="4820"/>
          <w:tab w:val="left" w:pos="754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58BC">
        <w:rPr>
          <w:rFonts w:ascii="Times New Roman" w:hAnsi="Times New Roman" w:cs="Times New Roman"/>
          <w:b/>
          <w:sz w:val="24"/>
          <w:szCs w:val="24"/>
        </w:rPr>
        <w:t>Тема:</w:t>
      </w:r>
      <w:r w:rsidRPr="007058BC">
        <w:rPr>
          <w:rFonts w:ascii="Times New Roman" w:hAnsi="Times New Roman" w:cs="Times New Roman"/>
          <w:sz w:val="24"/>
          <w:szCs w:val="24"/>
        </w:rPr>
        <w:t xml:space="preserve"> </w:t>
      </w:r>
      <w:r w:rsidR="009130A4">
        <w:rPr>
          <w:rFonts w:ascii="Times New Roman" w:hAnsi="Times New Roman" w:cs="Times New Roman"/>
          <w:sz w:val="24"/>
          <w:szCs w:val="24"/>
          <w:u w:val="single"/>
        </w:rPr>
        <w:t xml:space="preserve">Гражданская оборона </w:t>
      </w:r>
    </w:p>
    <w:p w:rsidR="00926A31" w:rsidRPr="007058BC" w:rsidRDefault="00926A31" w:rsidP="00926A31">
      <w:pPr>
        <w:tabs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58BC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7058BC">
        <w:rPr>
          <w:rFonts w:ascii="Times New Roman" w:hAnsi="Times New Roman" w:cs="Times New Roman"/>
          <w:sz w:val="24"/>
          <w:szCs w:val="24"/>
        </w:rPr>
        <w:t xml:space="preserve"> </w:t>
      </w:r>
      <w:r w:rsidRPr="007058BC">
        <w:rPr>
          <w:rFonts w:ascii="Times New Roman" w:hAnsi="Times New Roman" w:cs="Times New Roman"/>
          <w:sz w:val="24"/>
          <w:szCs w:val="24"/>
          <w:u w:val="single"/>
        </w:rPr>
        <w:t>Закрепить знан</w:t>
      </w:r>
      <w:r w:rsidR="00536B78">
        <w:rPr>
          <w:rFonts w:ascii="Times New Roman" w:hAnsi="Times New Roman" w:cs="Times New Roman"/>
          <w:sz w:val="24"/>
          <w:szCs w:val="24"/>
          <w:u w:val="single"/>
        </w:rPr>
        <w:t>ия по гражданской обороне</w:t>
      </w:r>
    </w:p>
    <w:p w:rsidR="00926A31" w:rsidRPr="007058BC" w:rsidRDefault="00926A31" w:rsidP="00926A31">
      <w:pPr>
        <w:tabs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BC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7058BC">
        <w:rPr>
          <w:rFonts w:ascii="Times New Roman" w:hAnsi="Times New Roman" w:cs="Times New Roman"/>
          <w:sz w:val="24"/>
          <w:szCs w:val="24"/>
        </w:rPr>
        <w:t xml:space="preserve">  </w:t>
      </w:r>
      <w:r w:rsidRPr="007058BC">
        <w:rPr>
          <w:rFonts w:ascii="Times New Roman" w:hAnsi="Times New Roman" w:cs="Times New Roman"/>
          <w:sz w:val="24"/>
          <w:szCs w:val="24"/>
          <w:u w:val="single"/>
        </w:rPr>
        <w:t xml:space="preserve">   20  </w:t>
      </w:r>
      <w:r w:rsidRPr="007058BC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926A31" w:rsidRPr="007058BC" w:rsidRDefault="00926A31" w:rsidP="00926A31">
      <w:pPr>
        <w:tabs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BC">
        <w:rPr>
          <w:rFonts w:ascii="Times New Roman" w:hAnsi="Times New Roman" w:cs="Times New Roman"/>
          <w:b/>
          <w:sz w:val="24"/>
          <w:szCs w:val="24"/>
        </w:rPr>
        <w:t>Место  проведения:</w:t>
      </w:r>
      <w:r w:rsidRPr="007058BC">
        <w:rPr>
          <w:rFonts w:ascii="Times New Roman" w:hAnsi="Times New Roman" w:cs="Times New Roman"/>
          <w:sz w:val="24"/>
          <w:szCs w:val="24"/>
        </w:rPr>
        <w:t xml:space="preserve">  </w:t>
      </w:r>
      <w:r w:rsidR="000854A9" w:rsidRPr="000854A9">
        <w:rPr>
          <w:rFonts w:ascii="Times New Roman" w:hAnsi="Times New Roman" w:cs="Times New Roman"/>
          <w:sz w:val="24"/>
          <w:szCs w:val="24"/>
          <w:u w:val="single"/>
        </w:rPr>
        <w:t xml:space="preserve">учебный </w:t>
      </w:r>
      <w:r w:rsidRPr="007058BC">
        <w:rPr>
          <w:rFonts w:ascii="Times New Roman" w:hAnsi="Times New Roman" w:cs="Times New Roman"/>
          <w:sz w:val="24"/>
          <w:szCs w:val="24"/>
          <w:u w:val="single"/>
        </w:rPr>
        <w:t>класс</w:t>
      </w:r>
    </w:p>
    <w:p w:rsidR="00926A31" w:rsidRPr="007058BC" w:rsidRDefault="00926A31" w:rsidP="00926A31">
      <w:pPr>
        <w:tabs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58BC">
        <w:rPr>
          <w:rFonts w:ascii="Times New Roman" w:hAnsi="Times New Roman" w:cs="Times New Roman"/>
          <w:b/>
          <w:sz w:val="24"/>
          <w:szCs w:val="24"/>
        </w:rPr>
        <w:t xml:space="preserve">Материальное обеспечение:  </w:t>
      </w:r>
      <w:r w:rsidR="000854A9">
        <w:rPr>
          <w:rFonts w:ascii="Times New Roman" w:hAnsi="Times New Roman" w:cs="Times New Roman"/>
          <w:sz w:val="24"/>
          <w:szCs w:val="24"/>
          <w:u w:val="single"/>
        </w:rPr>
        <w:t xml:space="preserve"> памятки п</w:t>
      </w:r>
      <w:r w:rsidR="00536B78">
        <w:rPr>
          <w:rFonts w:ascii="Times New Roman" w:hAnsi="Times New Roman" w:cs="Times New Roman"/>
          <w:sz w:val="24"/>
          <w:szCs w:val="24"/>
          <w:u w:val="single"/>
        </w:rPr>
        <w:t>о гражданской обороне</w:t>
      </w:r>
    </w:p>
    <w:p w:rsidR="000854A9" w:rsidRDefault="00926A31" w:rsidP="00085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8BC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  <w:r w:rsidR="000854A9" w:rsidRPr="000854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5083" w:rsidRPr="00845C1B" w:rsidRDefault="00CE5083" w:rsidP="00CE508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5C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</w:rPr>
        <w:t xml:space="preserve">Федеральный  закон </w:t>
      </w:r>
      <w:r w:rsidRPr="00CE50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</w:rPr>
        <w:t xml:space="preserve"> РФ «О гражданской обороне» № 28-ФЗ от 12.02.1998</w:t>
      </w:r>
      <w:r w:rsidRPr="00845C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</w:rPr>
        <w:t>г.</w:t>
      </w:r>
    </w:p>
    <w:p w:rsidR="00926A31" w:rsidRDefault="00926A31" w:rsidP="00926A31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8BC">
        <w:rPr>
          <w:rFonts w:ascii="Times New Roman" w:hAnsi="Times New Roman" w:cs="Times New Roman"/>
          <w:b/>
          <w:sz w:val="24"/>
          <w:szCs w:val="24"/>
        </w:rPr>
        <w:t>Развёрнутый план занятия.</w:t>
      </w:r>
    </w:p>
    <w:p w:rsidR="00845C1B" w:rsidRDefault="00845C1B" w:rsidP="00453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083" w:rsidRPr="00CE5083" w:rsidRDefault="00CE5083" w:rsidP="001A78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Гражданская оборона (ГО) –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CE5083" w:rsidRPr="001A787B" w:rsidRDefault="00CE5083" w:rsidP="001A78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CE508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Цели, задачи и сколько их</w:t>
      </w:r>
      <w:r w:rsidRPr="00CE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</w:t>
      </w:r>
    </w:p>
    <w:p w:rsidR="00691903" w:rsidRPr="001A787B" w:rsidRDefault="00CE5083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CE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Согласно ст. 2 Федерального закона РФ «О гражданской обороне» № 28-ФЗ от 12.02.1998 имеется 15 основных задач в области гражданской обороны и защиты населения в Российской Федерации: </w:t>
      </w:r>
    </w:p>
    <w:p w:rsidR="00691903" w:rsidRPr="001A787B" w:rsidRDefault="00691903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845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- </w:t>
      </w:r>
      <w:r w:rsidR="00CE5083" w:rsidRPr="00CE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Подготовка населения в области гражданской обороны. </w:t>
      </w:r>
    </w:p>
    <w:p w:rsidR="00691903" w:rsidRPr="001A787B" w:rsidRDefault="00691903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845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- </w:t>
      </w:r>
      <w:r w:rsidR="00CE5083" w:rsidRPr="00CE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 </w:t>
      </w:r>
      <w:r w:rsidRPr="00845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CE5083" w:rsidRPr="00CE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Эвакуация населения, материальных и культурных</w:t>
      </w:r>
      <w:r w:rsidRPr="00845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ценностей в безопасные районы.</w:t>
      </w:r>
    </w:p>
    <w:p w:rsidR="00691903" w:rsidRPr="001A787B" w:rsidRDefault="00691903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845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- </w:t>
      </w:r>
      <w:r w:rsidR="00CE5083" w:rsidRPr="00CE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Предоставление населению средств индивидуальной и коллективной защиты. </w:t>
      </w:r>
    </w:p>
    <w:p w:rsidR="00691903" w:rsidRPr="001A787B" w:rsidRDefault="00691903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845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- </w:t>
      </w:r>
      <w:r w:rsidR="00CE5083" w:rsidRPr="00CE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Проведение мероприятий по световой маскировке и другим видам маскировки</w:t>
      </w:r>
      <w:r w:rsidR="00CE5083" w:rsidRPr="00CE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. </w:t>
      </w:r>
    </w:p>
    <w:p w:rsidR="00691903" w:rsidRPr="001A787B" w:rsidRDefault="00691903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845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- </w:t>
      </w:r>
      <w:r w:rsidR="00CE5083" w:rsidRPr="00CE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  <w:r w:rsidR="00CE5083" w:rsidRPr="00CE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</w:t>
      </w:r>
    </w:p>
    <w:p w:rsidR="00691903" w:rsidRPr="001A787B" w:rsidRDefault="00691903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845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- </w:t>
      </w:r>
      <w:r w:rsidR="00CE5083" w:rsidRPr="00CE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характера.</w:t>
      </w:r>
      <w:r w:rsidR="00CE5083" w:rsidRPr="00CE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</w:t>
      </w:r>
    </w:p>
    <w:p w:rsidR="00691903" w:rsidRPr="001A787B" w:rsidRDefault="00691903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845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- </w:t>
      </w:r>
      <w:r w:rsidR="00CE5083" w:rsidRPr="00CE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Борьба с пожарами, возникшими при военных конфликтах или вследствие этих конфликтов.</w:t>
      </w:r>
      <w:r w:rsidR="00CE5083" w:rsidRPr="00CE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</w:t>
      </w:r>
    </w:p>
    <w:p w:rsidR="00691903" w:rsidRPr="001A787B" w:rsidRDefault="00691903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845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- </w:t>
      </w:r>
      <w:r w:rsidR="00CE5083" w:rsidRPr="00CE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Обнаружение и обозначение районов, подвергшихся радиоактивному, химическому, биологическому или иному заражению. </w:t>
      </w:r>
    </w:p>
    <w:p w:rsidR="00691903" w:rsidRPr="001A787B" w:rsidRDefault="00691903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845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- </w:t>
      </w:r>
      <w:r w:rsidR="00CE5083" w:rsidRPr="00CE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Санитарная обработка населения, обеззараживание зданий и сооружений, специальная обработка техники и территорий.</w:t>
      </w:r>
      <w:r w:rsidR="00CE5083" w:rsidRPr="00CE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</w:t>
      </w:r>
    </w:p>
    <w:p w:rsidR="00691903" w:rsidRPr="001A787B" w:rsidRDefault="00691903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845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- </w:t>
      </w:r>
      <w:r w:rsidR="00CE5083" w:rsidRPr="00CE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CE5083" w:rsidRPr="00CE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. </w:t>
      </w:r>
    </w:p>
    <w:p w:rsidR="00691903" w:rsidRPr="001A787B" w:rsidRDefault="00691903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845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- </w:t>
      </w:r>
      <w:r w:rsidR="00CE5083" w:rsidRPr="00CE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Срочное восстановление функционирования необходимых коммунальных служб в военное время</w:t>
      </w:r>
      <w:r w:rsidR="00CE5083" w:rsidRPr="00CE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. </w:t>
      </w:r>
    </w:p>
    <w:p w:rsidR="00691903" w:rsidRPr="001A787B" w:rsidRDefault="00691903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845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- </w:t>
      </w:r>
      <w:r w:rsidR="00CE5083" w:rsidRPr="00CE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Срочное захоронение трупов в военное время.</w:t>
      </w:r>
      <w:r w:rsidR="00CE5083" w:rsidRPr="00CE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</w:t>
      </w:r>
    </w:p>
    <w:p w:rsidR="00691903" w:rsidRPr="001A787B" w:rsidRDefault="00691903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845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- </w:t>
      </w:r>
      <w:r w:rsidR="00CE5083" w:rsidRPr="00CE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 </w:t>
      </w:r>
    </w:p>
    <w:p w:rsidR="00CE5083" w:rsidRPr="00CE5083" w:rsidRDefault="00691903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- </w:t>
      </w:r>
      <w:r w:rsidR="00CE5083" w:rsidRPr="00CE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Обеспечение постоянной готовности сил и сре</w:t>
      </w:r>
      <w:proofErr w:type="gramStart"/>
      <w:r w:rsidR="00CE5083" w:rsidRPr="00CE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дств гр</w:t>
      </w:r>
      <w:proofErr w:type="gramEnd"/>
      <w:r w:rsidR="00CE5083" w:rsidRPr="00CE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ажданской обороны.</w:t>
      </w:r>
    </w:p>
    <w:p w:rsidR="001A787B" w:rsidRDefault="001A787B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Кроме того, в случае крупномасштабных чрезвычайных ситуаций природного и техногенного характера, а также при террористических актах силы и ресурсы гражданской обороны могут привлекаться для проведения аварийно-спасательных и других неотложных работ (АСДНР). Гражданская оборона организуется и ведется на территории всей страны.</w:t>
      </w: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</w:t>
      </w:r>
    </w:p>
    <w:p w:rsidR="00F07A06" w:rsidRDefault="00F07A06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</w:p>
    <w:p w:rsidR="00F07A06" w:rsidRDefault="00F07A06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</w:p>
    <w:p w:rsidR="001A787B" w:rsidRPr="001A787B" w:rsidRDefault="001A787B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4F4F4"/>
        </w:rPr>
      </w:pPr>
      <w:bookmarkStart w:id="0" w:name="_GoBack"/>
      <w:bookmarkEnd w:id="0"/>
      <w:r w:rsidRPr="001A78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lastRenderedPageBreak/>
        <w:t>Организация и ведение ГО</w:t>
      </w:r>
      <w:r w:rsidRPr="001A78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4F4F4"/>
        </w:rPr>
        <w:t xml:space="preserve"> </w:t>
      </w:r>
    </w:p>
    <w:p w:rsidR="001A787B" w:rsidRDefault="001A787B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Организация и ведение гражданской обороны являются одними из важнейших функций государства, составными частями оборонного строительства. Это положение исходит из конституционных прав и обязанностей личности, общества и государства по защите от внешних и внутренних угроз. </w:t>
      </w:r>
    </w:p>
    <w:p w:rsidR="001A787B" w:rsidRDefault="001A787B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Организацией и ведением гражданской обороны, как составными частями оборонного строительства, обеспечения безопасности государство выполняет три важнейшие функции: обеспечение защиты и жизнедеятельности населения, спасения и оказания помощи пострадавшим (</w:t>
      </w:r>
      <w:proofErr w:type="gramStart"/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социальная</w:t>
      </w:r>
      <w:proofErr w:type="gramEnd"/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);</w:t>
      </w: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</w:t>
      </w:r>
    </w:p>
    <w:p w:rsidR="001A787B" w:rsidRDefault="001A787B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сохранение мобилизационных людских ресурсов и военно-экономического потенциала страны (</w:t>
      </w:r>
      <w:proofErr w:type="gramStart"/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оборонная</w:t>
      </w:r>
      <w:proofErr w:type="gramEnd"/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);</w:t>
      </w: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</w:t>
      </w:r>
    </w:p>
    <w:p w:rsidR="001A787B" w:rsidRDefault="001A787B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сохранение объектов, </w:t>
      </w:r>
      <w:proofErr w:type="gramStart"/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существенно необходимых</w:t>
      </w:r>
      <w:proofErr w:type="gramEnd"/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для устойчивого функционирования экономики выживания населения в военное время, защита материальных и культурных ценностей (экономическая).</w:t>
      </w: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</w:t>
      </w:r>
    </w:p>
    <w:p w:rsidR="001A787B" w:rsidRDefault="001A787B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Гражданская оборона предусматривает заблаговременную в мирное время подготовку государства к ведению гражданской обороны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действий. Это продиктовано необходимостью принятия упредительных мер по защите населения, материальных и культурных ценностей в условиях ведения войн с применением современных средств поражения, способных нанести значительный ущерб экономике страны и вызвать неоправданный рост потерь населения. Заблаговременная подготовка государства к ведению гражданской обороны включает целый комплекс мероприятий, проводимых в мирное время и обеспечивающих успешную реализацию каждой из основных задач</w:t>
      </w:r>
      <w:r w:rsidRPr="00845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в области гражданской обороны</w:t>
      </w:r>
      <w:proofErr w:type="gramStart"/>
      <w:r w:rsidRPr="00845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  <w:proofErr w:type="gramEnd"/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</w:p>
    <w:p w:rsidR="001A787B" w:rsidRDefault="001A787B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proofErr w:type="gramStart"/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Ведение гражданской обороны, т.е. практическое осуществление мероприятий по непосредственной защите населения, материальных и культурных ценностей от опасностей, возникающих при ведении военных действий или вследствие этих действий, 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РФ или отдельных ее местностях. </w:t>
      </w:r>
      <w:proofErr w:type="gramEnd"/>
    </w:p>
    <w:p w:rsidR="001A787B" w:rsidRPr="001A787B" w:rsidRDefault="001A787B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4F4F4"/>
        </w:rPr>
      </w:pP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</w:rPr>
        <w:t xml:space="preserve">Организационное построение гражданской обороны позволяет обеспечивать: </w:t>
      </w:r>
    </w:p>
    <w:p w:rsidR="001A787B" w:rsidRDefault="001A787B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соответствие ее структуры федеральному устройству страны;</w:t>
      </w: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</w:t>
      </w:r>
    </w:p>
    <w:p w:rsidR="001A787B" w:rsidRDefault="001A787B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преемственность методов управления, требующих относительной перестройки их в военное время; необходимую централизацию и децентрализацию руководства.</w:t>
      </w: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</w:t>
      </w:r>
    </w:p>
    <w:p w:rsidR="001A787B" w:rsidRPr="001A787B" w:rsidRDefault="001A787B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4F4F4"/>
        </w:rPr>
      </w:pP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</w:rPr>
        <w:t>Организационную основу гражданской обороны составляет:</w:t>
      </w: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4F4F4"/>
        </w:rPr>
        <w:t xml:space="preserve"> </w:t>
      </w:r>
    </w:p>
    <w:p w:rsidR="001A787B" w:rsidRDefault="001A787B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руководство гражданской обороной, органы, осуществляющие управление гражданской обороной, эвакуационные органы;</w:t>
      </w: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</w:t>
      </w:r>
    </w:p>
    <w:p w:rsidR="001A787B" w:rsidRDefault="001A787B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комиссии по повышению устойчивости функционирования экономики и организаций в военное время;</w:t>
      </w: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</w:t>
      </w:r>
    </w:p>
    <w:p w:rsidR="001A787B" w:rsidRDefault="001A787B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силы гражданской обороны федеральных органов исполнительной власти, органов</w:t>
      </w: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</w:t>
      </w: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исполнительной власти субъектов Российской Федерации, органов местного самоуправления и организаций, в компетенцию которых входят вопросы защиты населения, материальных и культурных ценностей от опасностей, возникающих при ведении военных действий или вследствие этих действий, а также вследствие чрезвычайных ситуаций природного и техногенного характера</w:t>
      </w: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. </w:t>
      </w:r>
    </w:p>
    <w:p w:rsidR="001A787B" w:rsidRDefault="001A787B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Руководство гражданской обороной в Российской Федерации осуществляет Правительство Российской Федерации. Руководство гражданской обороной в федеральных органах исполнительной власти и организациях осуществляют их руководители, на территориях субъектов РФ и муниципальных образований — соответственно главы органов исполнительной власти субъектов Российской Федерации и руководители органов местного самоуправления. Они несут персональную ответственность за организацию и проведение мероприятий гражданской обороны в федеральных органах исполнительной власти на соответствующих территориях и в организациях.</w:t>
      </w: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</w:t>
      </w:r>
    </w:p>
    <w:p w:rsidR="001A787B" w:rsidRPr="001A787B" w:rsidRDefault="001A787B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4F4F4"/>
        </w:rPr>
      </w:pP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</w:rPr>
        <w:lastRenderedPageBreak/>
        <w:t>Непосредственное повседневное руководство гражданской обороной осуществляют органы управления:</w:t>
      </w: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4F4F4"/>
        </w:rPr>
        <w:t xml:space="preserve"> </w:t>
      </w:r>
    </w:p>
    <w:p w:rsidR="001A787B" w:rsidRDefault="001A787B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proofErr w:type="gramStart"/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федеральный орган исполнительной власти, уполномоченный на решение задач в области гражданской обороной (в настоящее время — МЧС России), и его территориальные органы — региональные центры по делам ГО, чрезвычайным ситуациям и ликвидации последствий стихийных бедствий и органы, уполномоченные решать задачи по предупреждению и ликвидации чрезвычайных ситуаций по субъектам Российской Федерации — главные управления МЧС России по субъектам Российской Федерации;</w:t>
      </w: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</w:t>
      </w:r>
      <w:proofErr w:type="gramEnd"/>
    </w:p>
    <w:p w:rsidR="001A787B" w:rsidRDefault="001A787B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структурные подразделения федеральных органов исполнительной власти, уполномоченные на решение задач в области гражданской обороной;</w:t>
      </w: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</w:t>
      </w:r>
    </w:p>
    <w:p w:rsidR="001A787B" w:rsidRDefault="001A787B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структурные подразделения (работники), уполномоченные на решение задач в области гражданской обороной. </w:t>
      </w:r>
    </w:p>
    <w:p w:rsidR="001A787B" w:rsidRDefault="001A787B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 свою очередь они:</w:t>
      </w: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</w:t>
      </w:r>
    </w:p>
    <w:p w:rsidR="001A787B" w:rsidRDefault="001A787B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планируют и организуют выполнение мероприятий гражданской обороной, подготовку руководства состава гражданской обороной и всеобщее обязательное обучение населения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</w:t>
      </w:r>
    </w:p>
    <w:p w:rsidR="001A787B" w:rsidRDefault="001A787B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осуществляют </w:t>
      </w:r>
      <w:proofErr w:type="gramStart"/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контроль за</w:t>
      </w:r>
      <w:proofErr w:type="gramEnd"/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планированием эвакуационных мероприятий, накоплением фонда защитных сооружений, средств индивидуальной защиты и другого имущества гражданской обороны, организацией их хранения и содержания, соблюдением требований норм инженерно-технических мероприятий гражданской обороны;</w:t>
      </w: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</w:t>
      </w:r>
    </w:p>
    <w:p w:rsidR="001A787B" w:rsidRDefault="001A787B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организуют оповещение населения по сигналам гражданской обороны и обеспечивают готовность систем управления, связи и оповещения;</w:t>
      </w: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</w:t>
      </w:r>
    </w:p>
    <w:p w:rsidR="001A787B" w:rsidRDefault="001A787B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организуют и контролируют создание, подготовку и поддержание в состоянии постоянной готовности сил гражданской обороны;</w:t>
      </w: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</w:t>
      </w:r>
    </w:p>
    <w:p w:rsidR="001A787B" w:rsidRDefault="001A787B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обеспечивают управление силами гражданской обороны в ходе проведения аварийно-спасательных и других неотложных работ;</w:t>
      </w: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</w:t>
      </w:r>
    </w:p>
    <w:p w:rsidR="001A787B" w:rsidRDefault="001A787B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организуют взаимодействие органов управления и сил, участвующих в совместном выполнении задач, в том числе и органах военного командования и др.</w:t>
      </w: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</w:t>
      </w:r>
    </w:p>
    <w:p w:rsidR="001A787B" w:rsidRDefault="001A787B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1A78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Силы ГО</w:t>
      </w: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</w:t>
      </w:r>
    </w:p>
    <w:p w:rsidR="00957BFB" w:rsidRDefault="001A787B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Силы гражданской обороны состоят из воинских формирований, специально предназначенных для решения задач в области гражданской обороны, организационно объединенных в войска гражданской обороны, спасательных служб и нештатных аварийно-спасательных</w:t>
      </w: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</w:t>
      </w: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формирований. </w:t>
      </w:r>
      <w:proofErr w:type="gramStart"/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Последние создаются в организациях, имеющих потенциально опасные производственные объекты и эксплуатирующие их, а также имеющих важное оборонное и экономическое значение или представляющих высокую степень опасности возникновения чрезвычайных ситуаций в военное и мирное время.</w:t>
      </w:r>
      <w:proofErr w:type="gramEnd"/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Для решения задач в области гражданской обороны могут привлекаться в установленном порядке Вооруженные Силы Российской Федерации, другие войска и воинские формирования.</w:t>
      </w: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</w:t>
      </w:r>
    </w:p>
    <w:p w:rsidR="001A787B" w:rsidRPr="001A787B" w:rsidRDefault="001A787B" w:rsidP="00C241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Серьезное значение придается гражданской обороне и в зарубежных странах. Законы о гражданской обороне приняты в большинстве ведущих и развитых стран: в США (1950), Великобритании (1948 и 1960), ФРГ (1957), Финляндии (1958), Швеции (1948), Норвегии (1953) и т.д. Органы руководства гражданской обороны в центре и на местах созданы с учетом особенностей государственного устройства стран. За последние годы в ряде ведущих</w:t>
      </w: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</w:t>
      </w: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зарубежных стран в связи с изменившимися военно-политическими и военно-техническими условиями происходит определенная трансформация взглядов на концептуальные основы гражданской обороны. </w:t>
      </w:r>
      <w:proofErr w:type="gramStart"/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 основным тенденциям в развитии гражданской обороны зарубежных стран следует отнести следующие.</w:t>
      </w:r>
      <w:proofErr w:type="gramEnd"/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В большинстве стран полагают, что в современных условиях необходима гражданская оборона нового типа, способная быть эффективной не только в военное, но и в мирное время. Целесообразно и необходимо использовать силы и средства гражданской обороны для оказания помощи населению в ликвидации последствий стихийных бедствий, аварий и катастроф. Гражданская оборона все больше отходит от военной организации, так как ее мероприятия приобретают скорее социальный, чем военно-</w:t>
      </w: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lastRenderedPageBreak/>
        <w:t>стратегический характер. В большинстве государств ответственность за гражданскую оборону возложена на министерства внутренних дел. В США органы гражданской обороны подчинены министерству внутренней безопасности, в Канаде — федеральному правительству, в Норвегии и Испании — министерству защиты населения. Только в отдельных странах гражданская оборона находится в ведении министерства обороны (Португалия, Швеция и др.). Особое внимание уделяется вопросам мобилизационной готовности гражданской обороны, так как</w:t>
      </w: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</w:t>
      </w:r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значительно возрастает объем мероприятий на период развертывания систем гражданской обороны при переходе ее </w:t>
      </w:r>
      <w:proofErr w:type="gramStart"/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</w:t>
      </w:r>
      <w:proofErr w:type="gramEnd"/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мирного на военное время. Отмечается процесс перераспределения функций в области гражданской обороны. Это выражается в повышении прав и ответственности местных органов власти в решении задач гражданской обороны, передачи части управленческих функций из центра местным органам власти. </w:t>
      </w:r>
      <w:proofErr w:type="gramStart"/>
      <w:r w:rsidRPr="001A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Приоритетными мероприятиями в области гражданской обороны являются накопление фонда защитных сооружений (за счет строительства подземных сооружений двойного назначения), модернизация и растущие возможности оповещения населения, создание автоматизированной системы радиационного контроля, создание резервов материально-технических средств гражданской обороны в оптимально обоснованных объемах, качественная разработка планов гражданской обороны, совершенствование организационной структуры и технической оснащенности сил гражданской обороны, создание системы управления.</w:t>
      </w:r>
      <w:proofErr w:type="gramEnd"/>
    </w:p>
    <w:p w:rsidR="00926A31" w:rsidRPr="001A787B" w:rsidRDefault="00926A31" w:rsidP="00C2414B">
      <w:pPr>
        <w:shd w:val="clear" w:color="auto" w:fill="FFFFFF" w:themeFill="background1"/>
        <w:tabs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A31" w:rsidRPr="001A787B" w:rsidRDefault="00926A31" w:rsidP="00C2414B">
      <w:pPr>
        <w:shd w:val="clear" w:color="auto" w:fill="FFFFFF" w:themeFill="background1"/>
        <w:tabs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A31" w:rsidRPr="001A787B" w:rsidRDefault="00926A31" w:rsidP="00C2414B">
      <w:pPr>
        <w:shd w:val="clear" w:color="auto" w:fill="FFFFFF" w:themeFill="background1"/>
        <w:tabs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A31" w:rsidRPr="001A787B" w:rsidRDefault="00926A31" w:rsidP="00C2414B">
      <w:pPr>
        <w:shd w:val="clear" w:color="auto" w:fill="FFFFFF" w:themeFill="background1"/>
        <w:tabs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A31" w:rsidRPr="007058BC" w:rsidRDefault="00926A31" w:rsidP="00C2414B">
      <w:pPr>
        <w:tabs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A31" w:rsidRPr="007058BC" w:rsidRDefault="00926A31" w:rsidP="00C2414B">
      <w:pPr>
        <w:tabs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A31" w:rsidRPr="007058BC" w:rsidRDefault="00926A31" w:rsidP="00C2414B">
      <w:pPr>
        <w:tabs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A31" w:rsidRPr="007058BC" w:rsidRDefault="00926A31" w:rsidP="00C2414B">
      <w:pPr>
        <w:tabs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A31" w:rsidRPr="007058BC" w:rsidRDefault="00926A31" w:rsidP="00C2414B">
      <w:pPr>
        <w:tabs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024" w:rsidRDefault="00FD4024"/>
    <w:sectPr w:rsidR="00FD4024" w:rsidSect="00926A3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006E3"/>
    <w:multiLevelType w:val="hybridMultilevel"/>
    <w:tmpl w:val="FE0CB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6A31"/>
    <w:rsid w:val="000854A9"/>
    <w:rsid w:val="001A787B"/>
    <w:rsid w:val="002C509A"/>
    <w:rsid w:val="00453927"/>
    <w:rsid w:val="00536B78"/>
    <w:rsid w:val="005F7671"/>
    <w:rsid w:val="00653DF1"/>
    <w:rsid w:val="00691903"/>
    <w:rsid w:val="00845C1B"/>
    <w:rsid w:val="0089586C"/>
    <w:rsid w:val="009130A4"/>
    <w:rsid w:val="00926A31"/>
    <w:rsid w:val="00957BFB"/>
    <w:rsid w:val="00BF1462"/>
    <w:rsid w:val="00C2414B"/>
    <w:rsid w:val="00CE5083"/>
    <w:rsid w:val="00DF2D8F"/>
    <w:rsid w:val="00F07A06"/>
    <w:rsid w:val="00FD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rsid w:val="00926A31"/>
    <w:rPr>
      <w:shd w:val="clear" w:color="auto" w:fill="FFFFFF"/>
    </w:rPr>
  </w:style>
  <w:style w:type="character" w:customStyle="1" w:styleId="2">
    <w:name w:val="Заголовок №2_"/>
    <w:basedOn w:val="a0"/>
    <w:link w:val="20"/>
    <w:rsid w:val="00926A31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26A31"/>
    <w:pPr>
      <w:widowControl w:val="0"/>
      <w:shd w:val="clear" w:color="auto" w:fill="FFFFFF"/>
      <w:spacing w:after="1920" w:line="269" w:lineRule="exact"/>
      <w:ind w:hanging="280"/>
      <w:jc w:val="center"/>
    </w:pPr>
  </w:style>
  <w:style w:type="paragraph" w:customStyle="1" w:styleId="20">
    <w:name w:val="Заголовок №2"/>
    <w:basedOn w:val="a"/>
    <w:link w:val="2"/>
    <w:rsid w:val="00926A31"/>
    <w:pPr>
      <w:widowControl w:val="0"/>
      <w:shd w:val="clear" w:color="auto" w:fill="FFFFFF"/>
      <w:spacing w:before="1920" w:after="1620" w:line="322" w:lineRule="exact"/>
      <w:ind w:hanging="2060"/>
      <w:jc w:val="center"/>
      <w:outlineLvl w:val="1"/>
    </w:pPr>
    <w:rPr>
      <w:b/>
      <w:bCs/>
      <w:sz w:val="28"/>
      <w:szCs w:val="28"/>
    </w:rPr>
  </w:style>
  <w:style w:type="paragraph" w:customStyle="1" w:styleId="western">
    <w:name w:val="western"/>
    <w:basedOn w:val="a"/>
    <w:rsid w:val="0092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854A9"/>
    <w:pPr>
      <w:ind w:left="720"/>
      <w:contextualSpacing/>
    </w:pPr>
  </w:style>
  <w:style w:type="paragraph" w:customStyle="1" w:styleId="ConsPlusNormal">
    <w:name w:val="ConsPlusNormal"/>
    <w:rsid w:val="002C5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CE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5083"/>
  </w:style>
  <w:style w:type="character" w:styleId="a5">
    <w:name w:val="Hyperlink"/>
    <w:basedOn w:val="a0"/>
    <w:uiPriority w:val="99"/>
    <w:semiHidden/>
    <w:unhideWhenUsed/>
    <w:rsid w:val="00CE50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272EF-4CEF-480F-9109-5664A810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hpPC</cp:lastModifiedBy>
  <cp:revision>19</cp:revision>
  <dcterms:created xsi:type="dcterms:W3CDTF">2020-10-08T09:07:00Z</dcterms:created>
  <dcterms:modified xsi:type="dcterms:W3CDTF">2021-10-01T08:16:00Z</dcterms:modified>
</cp:coreProperties>
</file>